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428" w:rsidRPr="00021428" w:rsidRDefault="00021428" w:rsidP="00021428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> 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На основу члана 108. став 1, члана 119. став 1. тачка 1) и члана 189. став 1. тачка 8) Закона о основама система образовања и васпитања ("Сл. гласник РС", бр. </w:t>
      </w:r>
      <w:r w:rsidR="004422D7">
        <w:rPr>
          <w:rFonts w:ascii="Arial" w:eastAsia="Times New Roman" w:hAnsi="Arial" w:cs="Arial"/>
          <w:lang w:eastAsia="sr-Latn-RS"/>
        </w:rPr>
        <w:t xml:space="preserve">88/2017,27/2018,10/2019,6/2020,129/2021 </w:t>
      </w:r>
      <w:r w:rsidR="004422D7">
        <w:rPr>
          <w:rFonts w:ascii="Arial" w:eastAsia="Times New Roman" w:hAnsi="Arial" w:cs="Arial"/>
          <w:lang w:val="sr-Cyrl-RS" w:eastAsia="sr-Latn-RS"/>
        </w:rPr>
        <w:t>и 92/2023</w:t>
      </w:r>
      <w:r w:rsidRPr="00021428">
        <w:rPr>
          <w:rFonts w:ascii="Arial" w:eastAsia="Times New Roman" w:hAnsi="Arial" w:cs="Arial"/>
          <w:lang w:eastAsia="sr-Latn-RS"/>
        </w:rPr>
        <w:t xml:space="preserve"> - даље: Закон) и чл</w:t>
      </w:r>
      <w:r w:rsidR="004422D7">
        <w:rPr>
          <w:rFonts w:ascii="Arial" w:eastAsia="Times New Roman" w:hAnsi="Arial" w:cs="Arial"/>
          <w:lang w:eastAsia="sr-Latn-RS"/>
        </w:rPr>
        <w:t xml:space="preserve">ана </w:t>
      </w:r>
      <w:r w:rsidR="004422D7">
        <w:rPr>
          <w:rFonts w:ascii="Arial" w:eastAsia="Times New Roman" w:hAnsi="Arial" w:cs="Arial"/>
          <w:lang w:val="sr-Cyrl-RS" w:eastAsia="sr-Latn-RS"/>
        </w:rPr>
        <w:t>49</w:t>
      </w:r>
      <w:r w:rsidR="004422D7">
        <w:rPr>
          <w:rFonts w:ascii="Arial" w:eastAsia="Times New Roman" w:hAnsi="Arial" w:cs="Arial"/>
          <w:lang w:eastAsia="sr-Latn-RS"/>
        </w:rPr>
        <w:t xml:space="preserve"> Статута основне</w:t>
      </w:r>
      <w:r w:rsidR="004422D7">
        <w:rPr>
          <w:rFonts w:ascii="Arial" w:eastAsia="Times New Roman" w:hAnsi="Arial" w:cs="Arial"/>
          <w:lang w:val="sr-Cyrl-RS" w:eastAsia="sr-Latn-RS"/>
        </w:rPr>
        <w:t xml:space="preserve"> </w:t>
      </w:r>
      <w:r w:rsidRPr="00021428">
        <w:rPr>
          <w:rFonts w:ascii="Arial" w:eastAsia="Times New Roman" w:hAnsi="Arial" w:cs="Arial"/>
          <w:lang w:eastAsia="sr-Latn-RS"/>
        </w:rPr>
        <w:t xml:space="preserve"> школе "</w:t>
      </w:r>
      <w:r w:rsidR="004422D7">
        <w:rPr>
          <w:rFonts w:ascii="Arial" w:eastAsia="Times New Roman" w:hAnsi="Arial" w:cs="Arial"/>
          <w:lang w:val="sr-Cyrl-RS" w:eastAsia="sr-Latn-RS"/>
        </w:rPr>
        <w:t>Момчило Живојиновић</w:t>
      </w:r>
      <w:r w:rsidRPr="00021428">
        <w:rPr>
          <w:rFonts w:ascii="Arial" w:eastAsia="Times New Roman" w:hAnsi="Arial" w:cs="Arial"/>
          <w:lang w:eastAsia="sr-Latn-RS"/>
        </w:rPr>
        <w:t xml:space="preserve">" </w:t>
      </w:r>
      <w:r w:rsidR="004422D7">
        <w:rPr>
          <w:rFonts w:ascii="Arial" w:eastAsia="Times New Roman" w:hAnsi="Arial" w:cs="Arial"/>
          <w:lang w:eastAsia="sr-Latn-RS"/>
        </w:rPr>
        <w:t xml:space="preserve">у </w:t>
      </w:r>
      <w:r w:rsidR="004422D7">
        <w:rPr>
          <w:rFonts w:ascii="Arial" w:eastAsia="Times New Roman" w:hAnsi="Arial" w:cs="Arial"/>
          <w:lang w:val="sr-Cyrl-RS" w:eastAsia="sr-Latn-RS"/>
        </w:rPr>
        <w:t>Младеновцу</w:t>
      </w:r>
      <w:r w:rsidRPr="00021428">
        <w:rPr>
          <w:rFonts w:ascii="Arial" w:eastAsia="Times New Roman" w:hAnsi="Arial" w:cs="Arial"/>
          <w:lang w:eastAsia="sr-Latn-RS"/>
        </w:rPr>
        <w:t xml:space="preserve">, школски одбор је на седници одржаној дана </w:t>
      </w:r>
      <w:r w:rsidR="000153E1">
        <w:rPr>
          <w:rFonts w:ascii="Arial" w:eastAsia="Times New Roman" w:hAnsi="Arial" w:cs="Arial"/>
          <w:lang w:val="sr-Cyrl-RS" w:eastAsia="sr-Latn-RS"/>
        </w:rPr>
        <w:t>12.09.2024.</w:t>
      </w:r>
      <w:r w:rsidRPr="00021428">
        <w:rPr>
          <w:rFonts w:ascii="Arial" w:eastAsia="Times New Roman" w:hAnsi="Arial" w:cs="Arial"/>
          <w:lang w:eastAsia="sr-Latn-RS"/>
        </w:rPr>
        <w:t xml:space="preserve"> године донео: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  </w:t>
      </w:r>
    </w:p>
    <w:p w:rsidR="00021428" w:rsidRPr="004422D7" w:rsidRDefault="00021428" w:rsidP="004422D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val="sr-Cyrl-RS"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ПРАВИЛНИК О МЕРАМА, НАЧИНУ И ПОСТУПКУ ЗАШТИТЕ И БЕЗБЕДНОСТИ УЧЕНИКА ЗА ВРЕМЕ БОРАВКА У ШКОЛИ И СВИХ АКТИВНОСТИ КОЈЕ ОРГАНИЗУЈЕ </w:t>
      </w:r>
      <w:r w:rsidR="004422D7">
        <w:rPr>
          <w:rFonts w:ascii="Arial" w:eastAsia="Times New Roman" w:hAnsi="Arial" w:cs="Arial"/>
          <w:lang w:val="sr-Cyrl-RS" w:eastAsia="sr-Latn-RS"/>
        </w:rPr>
        <w:t>ОШ „МОМЧИЛО ЖИВОЈИНОВИЋ“</w:t>
      </w:r>
    </w:p>
    <w:p w:rsidR="00021428" w:rsidRPr="00021428" w:rsidRDefault="004422D7" w:rsidP="0002142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r-Latn-RS"/>
        </w:rPr>
      </w:pPr>
      <w:bookmarkStart w:id="0" w:name="str_1"/>
      <w:bookmarkEnd w:id="0"/>
      <w:r>
        <w:rPr>
          <w:rFonts w:ascii="Arial" w:eastAsia="Times New Roman" w:hAnsi="Arial" w:cs="Arial"/>
          <w:sz w:val="28"/>
          <w:szCs w:val="28"/>
          <w:lang w:eastAsia="sr-Latn-RS"/>
        </w:rPr>
        <w:t>I</w:t>
      </w:r>
      <w:r w:rsidR="00021428" w:rsidRPr="00021428">
        <w:rPr>
          <w:rFonts w:ascii="Arial" w:eastAsia="Times New Roman" w:hAnsi="Arial" w:cs="Arial"/>
          <w:sz w:val="28"/>
          <w:szCs w:val="28"/>
          <w:lang w:eastAsia="sr-Latn-RS"/>
        </w:rPr>
        <w:t xml:space="preserve"> Уводне одредбе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b/>
          <w:bCs/>
          <w:lang w:eastAsia="sr-Latn-RS"/>
        </w:rPr>
        <w:t>Члан 1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Заштита и безбедност ученика обезбеђују се у складу са Упутством за израду акта којим установе образовања и васпитања прописују мере, начин и поступак заштите и безбедности деце и </w:t>
      </w:r>
      <w:r w:rsidR="004422D7">
        <w:rPr>
          <w:rFonts w:ascii="Arial" w:eastAsia="Times New Roman" w:hAnsi="Arial" w:cs="Arial"/>
          <w:lang w:eastAsia="sr-Latn-RS"/>
        </w:rPr>
        <w:t>ученика ("Сл. гласник РС", бр. 67/2022</w:t>
      </w:r>
      <w:r w:rsidRPr="00021428">
        <w:rPr>
          <w:rFonts w:ascii="Arial" w:eastAsia="Times New Roman" w:hAnsi="Arial" w:cs="Arial"/>
          <w:lang w:eastAsia="sr-Latn-RS"/>
        </w:rPr>
        <w:t xml:space="preserve"> - даље: Упутство) и овим правилником.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>Правилником о мерама, начину и поступку заштите и безбедности ученика прописују се мере, начин и поступак заштите и без</w:t>
      </w:r>
      <w:r w:rsidR="004422D7">
        <w:rPr>
          <w:rFonts w:ascii="Arial" w:eastAsia="Times New Roman" w:hAnsi="Arial" w:cs="Arial"/>
          <w:lang w:eastAsia="sr-Latn-RS"/>
        </w:rPr>
        <w:t xml:space="preserve">бедности ученика </w:t>
      </w:r>
      <w:r w:rsidR="004422D7">
        <w:rPr>
          <w:rFonts w:ascii="Arial" w:eastAsia="Times New Roman" w:hAnsi="Arial" w:cs="Arial"/>
          <w:lang w:val="sr-Cyrl-RS" w:eastAsia="sr-Latn-RS"/>
        </w:rPr>
        <w:t>ОШ</w:t>
      </w:r>
      <w:r w:rsidR="004422D7">
        <w:rPr>
          <w:rFonts w:ascii="Arial" w:eastAsia="Times New Roman" w:hAnsi="Arial" w:cs="Arial"/>
          <w:lang w:eastAsia="sr-Latn-RS"/>
        </w:rPr>
        <w:t>"</w:t>
      </w:r>
      <w:r w:rsidR="004422D7">
        <w:rPr>
          <w:rFonts w:ascii="Arial" w:eastAsia="Times New Roman" w:hAnsi="Arial" w:cs="Arial"/>
          <w:lang w:val="sr-Cyrl-RS" w:eastAsia="sr-Latn-RS"/>
        </w:rPr>
        <w:t>Момчило Живојиновић</w:t>
      </w:r>
      <w:r w:rsidRPr="00021428">
        <w:rPr>
          <w:rFonts w:ascii="Arial" w:eastAsia="Times New Roman" w:hAnsi="Arial" w:cs="Arial"/>
          <w:lang w:eastAsia="sr-Latn-RS"/>
        </w:rPr>
        <w:t xml:space="preserve">" (даље: Школа) за време боравка у Школи и за време извођења свих активности које организује Школа, начин њиховог спровођења и одговорност запослених и ученика за неизвршавање одредаба овог правилника.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Правилник је донет на основу анализе потенцијалних и актуелних ризика у организацији рада Школе, који се односе на просторне, техничке, временске и друге организационие услове, као што су: приступ и сигурност објекта Школе, сигурност простора око Школе, стање у унутрашњем простору Школе, као и специфичне услове и околности које су карактеристичне за Школу и њену околину, прописаних Упутством.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У поступку прописивања мера за заштиту и безбедност деце и ученика учествује и савет родитеља Школе, а прибавља се и мишљење ученичког парламента.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b/>
          <w:bCs/>
          <w:lang w:eastAsia="sr-Latn-RS"/>
        </w:rPr>
        <w:t xml:space="preserve">Члан 2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Школа у сарадњи са надлежним органом јединице локалне самоуправе, остварује комуникацију са релевантним институцијама на националном и локалном нивоу (органи, организације, установе, тела и др.) у реализацији заједничких активности усмерених на обезбеђивање заштите и безбедности деце и ученика.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Средства за спровођење мера из члана 1. овог правилника обезбеђују се у буџету јединице локалне самоуправе.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b/>
          <w:bCs/>
          <w:lang w:eastAsia="sr-Latn-RS"/>
        </w:rPr>
        <w:t>Члан 3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Овим правилником, обезбеђује се ученицима право на заштиту и безбедност: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- у школској згради и школском дворишту;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lastRenderedPageBreak/>
        <w:t xml:space="preserve">- на путу између куће и Школе;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- ван школске зграде и школског дворишта - за време остваривања образовно-васпитног рада или других наставних и ваннаставних активности које организује Школа.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b/>
          <w:bCs/>
          <w:lang w:eastAsia="sr-Latn-RS"/>
        </w:rPr>
        <w:t>Члан 4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Одељенски старешина и предметни наставници у обавези су да у свакодневном контакту са ученицима, а нарочито на часовима одељенске заједнице и одељенског старешине, ученике упознају са опасностима са којима се могу суочити за време боравка у школи и извођења других активности које организује Школа, као и са начином понашања којим се те опасности могу избећи или отклонити.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b/>
          <w:bCs/>
          <w:lang w:eastAsia="sr-Latn-RS"/>
        </w:rPr>
        <w:t>Члан 5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Одредбе овог правилника дужни су да поштују сви запослени у Школи, ученици, родитељи, односно други законски заступник (даље: родитељ) и трећа лица када се налазе у школској згради, школском дворишту или на другом месту на којем се остварује образовно-васпитни рад или друга активност у организацији Школе.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Школа је у обавези да о свим мерама заштите и безбедности које предузима, на одговарајући начин (усмена информација, писмено обавештење, на огласној табли или званичној интернет страници установе и сл.) упознаје ученике, њихове родитеље, као и све запослене.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b/>
          <w:bCs/>
          <w:lang w:eastAsia="sr-Latn-RS"/>
        </w:rPr>
        <w:t>Члан 6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Неспровођење и непридржавање мера, начина и поступка заштите и безбедности од стране запослених, прописаних овим правилником, сматра се тежом повредом радних обавеза, за коју се води дисциплински поступак, у складу са Законом. Дисциплинска одговорност запослених не искључује кривичну и материјалну одговорност.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Свесно непридржавање правила и мера безбедности од стране ученика, прописаних овим правилником, сматра се тежом повредом обавеза ученика, за коју се води васпитно-дисциплински поступак, у складу са Законом.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b/>
          <w:bCs/>
          <w:lang w:eastAsia="sr-Latn-RS"/>
        </w:rPr>
        <w:t>Члан 7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Запослени, родитељи и ученици обавезни су да директору, помоћнику директора, секретару Школе, дежурном наставнику или другом овлашћеном лицу пријаве сваку појаву за коју посумњају да би могла да угрози безбедност ученика.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b/>
          <w:bCs/>
          <w:lang w:eastAsia="sr-Latn-RS"/>
        </w:rPr>
        <w:t xml:space="preserve">Члан 8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Директор Школе утврђује распоред дежурстава запослених.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>Посебна обавеза директора и помоћника директора је да повремено, без п</w:t>
      </w:r>
      <w:r w:rsidR="00E81085">
        <w:rPr>
          <w:rFonts w:ascii="Arial" w:eastAsia="Times New Roman" w:hAnsi="Arial" w:cs="Arial"/>
          <w:lang w:eastAsia="sr-Latn-RS"/>
        </w:rPr>
        <w:t xml:space="preserve">ретходне најаве, а најмање </w:t>
      </w:r>
      <w:r w:rsidR="00E81085">
        <w:rPr>
          <w:rFonts w:ascii="Arial" w:eastAsia="Times New Roman" w:hAnsi="Arial" w:cs="Arial"/>
          <w:lang w:val="sr-Cyrl-RS" w:eastAsia="sr-Latn-RS"/>
        </w:rPr>
        <w:t>10</w:t>
      </w:r>
      <w:r w:rsidRPr="00021428">
        <w:rPr>
          <w:rFonts w:ascii="Arial" w:eastAsia="Times New Roman" w:hAnsi="Arial" w:cs="Arial"/>
          <w:lang w:eastAsia="sr-Latn-RS"/>
        </w:rPr>
        <w:t xml:space="preserve"> пута месечно, проверава да ли се спроводе мере за остваривање заштите и безбедности ученика.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Неспровођење мера безбедности и заштите ученика, прописаних овим правилником, представља разлог за разрешење директора, у складу са Законом.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b/>
          <w:bCs/>
          <w:lang w:eastAsia="sr-Latn-RS"/>
        </w:rPr>
        <w:lastRenderedPageBreak/>
        <w:t>Члан 9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Школа у циљу превенције предузима мере заштите од пожара, сарађује са овлашћеним организацијама за контролу громобранских инсталација, израђује правила за одговорно поступање у случају елементарних непогода и других несрећа и сл. или других ванредних околности и ситуација; правила за сарадњу са комуналним службама ради обезбеђења тротоара и уличног осветљења на прилазу установи; правила за сарадњу са надлежним службама ради постављања одговарајуће заштитне сигнализације на саобраћајницама на прилазу установи и утврђује правила за поступање у случају претње, односно сумње на постојање друге опасности по безбедност деце и ученика.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b/>
          <w:bCs/>
          <w:lang w:eastAsia="sr-Latn-RS"/>
        </w:rPr>
        <w:t>Члан 10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На материју коју уређује овај правилник сходно се примењују одредбе других општих аката Школе - Правилника о безбедности и здрављу на раду, Правила о заштити од пожара, Правила понашања у школи и других аката, чија је примена од значаја за остваривање заштите и безбедности ученика. </w:t>
      </w:r>
    </w:p>
    <w:p w:rsidR="00021428" w:rsidRPr="00021428" w:rsidRDefault="00021428" w:rsidP="0002142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r-Latn-RS"/>
        </w:rPr>
      </w:pPr>
      <w:bookmarkStart w:id="1" w:name="str_2"/>
      <w:bookmarkEnd w:id="1"/>
      <w:r w:rsidRPr="00021428">
        <w:rPr>
          <w:rFonts w:ascii="Arial" w:eastAsia="Times New Roman" w:hAnsi="Arial" w:cs="Arial"/>
          <w:sz w:val="28"/>
          <w:szCs w:val="28"/>
          <w:lang w:eastAsia="sr-Latn-RS"/>
        </w:rPr>
        <w:t xml:space="preserve">II Заштита и безбедност у школској згради и школском дворишту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b/>
          <w:bCs/>
          <w:lang w:eastAsia="sr-Latn-RS"/>
        </w:rPr>
        <w:t xml:space="preserve">Члан 11 </w:t>
      </w:r>
    </w:p>
    <w:p w:rsidR="00E81085" w:rsidRPr="00C26A5F" w:rsidRDefault="00E81085" w:rsidP="00E810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6A5F">
        <w:rPr>
          <w:rFonts w:ascii="Arial" w:eastAsia="Times New Roman" w:hAnsi="Arial" w:cs="Arial"/>
          <w:color w:val="000000"/>
          <w:sz w:val="21"/>
          <w:szCs w:val="21"/>
        </w:rPr>
        <w:t>За време трајања наставе и других активности, стално су откључана само главна улазна врата Школе .</w:t>
      </w:r>
    </w:p>
    <w:p w:rsidR="00E81085" w:rsidRPr="00C26A5F" w:rsidRDefault="00E81085" w:rsidP="00E810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6A5F">
        <w:rPr>
          <w:rFonts w:ascii="Arial" w:eastAsia="Times New Roman" w:hAnsi="Arial" w:cs="Arial"/>
          <w:color w:val="000000"/>
          <w:sz w:val="21"/>
          <w:szCs w:val="21"/>
        </w:rPr>
        <w:t>Домар откључава главна улазна врата,</w:t>
      </w:r>
      <w:r w:rsidRPr="00C26A5F">
        <w:rPr>
          <w:rFonts w:ascii="Arial" w:eastAsia="Times New Roman" w:hAnsi="Arial" w:cs="Arial"/>
          <w:color w:val="000000"/>
          <w:sz w:val="21"/>
        </w:rPr>
        <w:t> </w:t>
      </w:r>
      <w:r w:rsidRPr="00C26A5F">
        <w:rPr>
          <w:rFonts w:ascii="Arial" w:eastAsia="Times New Roman" w:hAnsi="Arial" w:cs="Arial"/>
          <w:i/>
          <w:iCs/>
          <w:color w:val="000000"/>
          <w:sz w:val="21"/>
          <w:szCs w:val="21"/>
        </w:rPr>
        <w:t>улаз за ученике</w:t>
      </w:r>
      <w:r w:rsidRPr="00C26A5F">
        <w:rPr>
          <w:rFonts w:ascii="Arial" w:eastAsia="Times New Roman" w:hAnsi="Arial" w:cs="Arial"/>
          <w:color w:val="000000"/>
          <w:sz w:val="21"/>
          <w:szCs w:val="21"/>
        </w:rPr>
        <w:t>, проверава стање школских просторија и о томе обавештава директора, помоћника директора или секретара, а у случају потребе предузима неопходне мере.</w:t>
      </w:r>
      <w:r w:rsidRPr="00C26A5F">
        <w:rPr>
          <w:rFonts w:ascii="Arial" w:eastAsia="Times New Roman" w:hAnsi="Arial" w:cs="Arial"/>
          <w:color w:val="000000"/>
          <w:sz w:val="21"/>
        </w:rPr>
        <w:t> </w:t>
      </w:r>
    </w:p>
    <w:p w:rsidR="00021428" w:rsidRPr="00021428" w:rsidRDefault="00021428" w:rsidP="000214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b/>
          <w:bCs/>
          <w:lang w:eastAsia="sr-Latn-RS"/>
        </w:rPr>
        <w:t xml:space="preserve">Члан 12 </w:t>
      </w:r>
    </w:p>
    <w:p w:rsidR="00E81085" w:rsidRPr="00AA1074" w:rsidRDefault="00E81085" w:rsidP="00E810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1074">
        <w:rPr>
          <w:rFonts w:ascii="Arial" w:eastAsia="Times New Roman" w:hAnsi="Arial" w:cs="Arial"/>
          <w:color w:val="000000"/>
          <w:sz w:val="21"/>
          <w:szCs w:val="21"/>
        </w:rPr>
        <w:t>Када се у Школи не изводи настава и друге активности, све капије на школском дворишту и сва улазна врата на школској згради су закључана.</w:t>
      </w:r>
      <w:r w:rsidRPr="00AA1074">
        <w:rPr>
          <w:rFonts w:ascii="Arial" w:eastAsia="Times New Roman" w:hAnsi="Arial" w:cs="Arial"/>
          <w:color w:val="000000"/>
          <w:sz w:val="21"/>
        </w:rPr>
        <w:t> </w:t>
      </w:r>
    </w:p>
    <w:p w:rsidR="00021428" w:rsidRPr="00021428" w:rsidRDefault="00021428" w:rsidP="000214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b/>
          <w:bCs/>
          <w:lang w:eastAsia="sr-Latn-RS"/>
        </w:rPr>
        <w:t>Члан 13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Понашање ученика пре, за време и после одржавања наставе и других активности у школи, улаз и излаз из школе, дежурства, односи са другим ученицима и запосленим и друга права, обавезе и одговорности ученика које се односе на њихово понашање, уређени су актом којим се прописују правила понашања у школи.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Обавезе дежурних наставника пре почетка наставе, за време одмора и након завршетка наставе, за време боравка ученика у школи, уређени су актом којим се прописују правила понашања у школи.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Обавезе одељенских старешина, наставника и свих запослених, као и родитеља за време боравка у школи, начин евидентирања уласка трећих лица у установу, могућности боравка у установи, односно непосредног учешћа родитеља ученика у активностима установе, кретање лица која долазе у школу, начин утврђивања идентитета лица која остварују родитељско право, забрана пушења, уношења експлозивних материја и других опасних предмета, уређени су актом којим се прописују правила понашања у школи. </w:t>
      </w:r>
    </w:p>
    <w:p w:rsidR="00021428" w:rsidRPr="00021428" w:rsidRDefault="00021428" w:rsidP="0002142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str_3"/>
      <w:bookmarkEnd w:id="2"/>
      <w:r w:rsidRPr="0002142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 xml:space="preserve">Заштита од болести и повреда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b/>
          <w:bCs/>
          <w:lang w:eastAsia="sr-Latn-RS"/>
        </w:rPr>
        <w:t>Члан 14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Ради остваривања заштите и безбедности ученика од болести и ширења заразе, Школа: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1) стара се о уредности и чистоћи школских просторија и школског дворишта, у складу са санитарно-хигијенским прописима и мерама;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2) организује обављање прописаних периодичних систематских лекарских прегледа запослених и ученика;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3) поступа по мерама надлежних органа наложеним у складу са прописима у области здравства;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4) у случају промена код ученика које се односе на његово здравствено стање обавештава родитеља, предузима хитне мере уколико су неопходне и сарађује са школским лекаром и надлежним здравственим институцијама.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b/>
          <w:bCs/>
          <w:lang w:eastAsia="sr-Latn-RS"/>
        </w:rPr>
        <w:t>Члан 15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Ради остваривања заштите и безбедности ученика од повреда, Школа: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1) обезбеђује набавку и коришћење школског намештаја, наставних и других средстава који су безбедни за употребу и одговарају психофизичким својствима ученика;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2) примењује стандарде и нормативе који се односе на школски простор, број ученика у одељењу и друге услове за обављање делатности; </w:t>
      </w:r>
    </w:p>
    <w:p w:rsidR="00021428" w:rsidRPr="00B509F4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r-Cyrl-RS" w:eastAsia="sr-Latn-RS"/>
        </w:rPr>
      </w:pPr>
      <w:r w:rsidRPr="00021428">
        <w:rPr>
          <w:rFonts w:ascii="Arial" w:eastAsia="Times New Roman" w:hAnsi="Arial" w:cs="Arial"/>
          <w:lang w:eastAsia="sr-Latn-RS"/>
        </w:rPr>
        <w:t>3) обезбеђује стални надзор наставника или стручног сарадника за време рада на уређајима или с предметима који могу изазвати повреду, као и за време извођења активности које представљају потенцијалн</w:t>
      </w:r>
      <w:r w:rsidR="00B509F4">
        <w:rPr>
          <w:rFonts w:ascii="Arial" w:eastAsia="Times New Roman" w:hAnsi="Arial" w:cs="Arial"/>
          <w:lang w:eastAsia="sr-Latn-RS"/>
        </w:rPr>
        <w:t>у опасност за настанак повреде</w:t>
      </w:r>
      <w:r w:rsidR="00B509F4">
        <w:rPr>
          <w:rFonts w:ascii="Arial" w:eastAsia="Times New Roman" w:hAnsi="Arial" w:cs="Arial"/>
          <w:lang w:val="sr-Cyrl-RS" w:eastAsia="sr-Latn-RS"/>
        </w:rPr>
        <w:t>.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</w:p>
    <w:p w:rsidR="00021428" w:rsidRPr="00021428" w:rsidRDefault="00021428" w:rsidP="000214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b/>
          <w:bCs/>
          <w:lang w:eastAsia="sr-Latn-RS"/>
        </w:rPr>
        <w:t xml:space="preserve">Члан 16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Школа је у обавези да на истакнутом месту за прву помоћ видно обележи где се налази комплет за прву помоћ, ко је задужен да проверава/допуњује садржину комплета, телефоне хитне помоћи и надлежног дома здравља, као и начин поступања у ситуацији када је потребно ученику указати прву помоћ или постоји сумња на потенцијални здравствени ризик или повреду ученика - ко позива хитну помоћ и обавештава родитеља и по потреби надлежну инспекцију.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Обавеза родитеља је да ученика, чије је здравствено стање такво да може да представља опасност за друге ученике и запослене, одведу на одговарајући здравствени преглед и не шаље га на наставу и друге активности које организује Школа, док не добије одговарајућу потврду лекара о здравственој способности. </w:t>
      </w:r>
    </w:p>
    <w:p w:rsidR="00021428" w:rsidRPr="00021428" w:rsidRDefault="00021428" w:rsidP="0002142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str_4"/>
      <w:bookmarkEnd w:id="3"/>
      <w:r w:rsidRPr="0002142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Заштита од пожара, поплаве, електричне струје, удара грома и других опасних појава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b/>
          <w:bCs/>
          <w:lang w:eastAsia="sr-Latn-RS"/>
        </w:rPr>
        <w:lastRenderedPageBreak/>
        <w:t>Члан 17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Ради остваривања заштите од пожара, запослени и ученици су дужни да спроводе мере прописане Законом о заштити од пожара, плановима заштите од пожара, одлукама надлежног органа јединице локалне самоуправе, школског одбора и других органа и општим актом Школе којим се уређују начин, поступак и мере у области противпожарне заштите.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b/>
          <w:bCs/>
          <w:lang w:eastAsia="sr-Latn-RS"/>
        </w:rPr>
        <w:t>Члан 18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Ради остваривања заштите и безбедности од поплаве и изливања фекалија, домар свакодневно проверава исправност водоводних и канализационих инсталација и предузима потребне мере у случају уочених промена које могу угрозити безбедност ученика и запослених у Школи.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Сви запослени и ученици обавезни су да без одлагања обавесте домара, директора, помоћника директора или секретара о уоченим променама на водоводним и канализационим инсталацијама, које могу угрозити безбедност ученика и запослених у Школи.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b/>
          <w:bCs/>
          <w:lang w:eastAsia="sr-Latn-RS"/>
        </w:rPr>
        <w:t>Члан 19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Ради остваривања заштите и безбедности од електричне струје, домар свакодневно проверава исправност електричних инсталација и предузима потребне мере у случају уочених промена које могу угрозити безбедност ученика и запослених у Школи.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Сви запослени и ученици обавезни су да без одлагања обавесте домара, директора, помоћника директора или секретара о уоченим променама на електричним инсталацијама, које могу угрозити безбедност.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b/>
          <w:bCs/>
          <w:lang w:eastAsia="sr-Latn-RS"/>
        </w:rPr>
        <w:t>Члан 20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Уређаји, други предмети и материје који се користе у наставном процесу, за одржавање хигијене или у друге сврхе морају се држати ван домашаја неовлашћених лица, ако могу представљати опасност по живот и здравље ученика.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b/>
          <w:bCs/>
          <w:lang w:eastAsia="sr-Latn-RS"/>
        </w:rPr>
        <w:t>Члан 21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Ради остваривања заштите и безбедности од удара грома, Школа редовно проверава исправност громобранских инсталација, у складу са прописима у тој области.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Сви запослени и ученици обавезни су да без одлагања обавесте домара, директора, помоћника директора или секретара о уоченим променама на громобранским инсталацијама, које могу довести у питање њихово функционисање.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b/>
          <w:bCs/>
          <w:lang w:eastAsia="sr-Latn-RS"/>
        </w:rPr>
        <w:t>Члан 22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Заштита и безбедност од других опасних ствари и појава остварује се сходном применом чл. 17. до 22. овог правилника. </w:t>
      </w:r>
    </w:p>
    <w:p w:rsidR="00021428" w:rsidRPr="00021428" w:rsidRDefault="00021428" w:rsidP="0002142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r-Latn-RS"/>
        </w:rPr>
      </w:pPr>
      <w:bookmarkStart w:id="4" w:name="str_5"/>
      <w:bookmarkEnd w:id="4"/>
      <w:r w:rsidRPr="00021428">
        <w:rPr>
          <w:rFonts w:ascii="Arial" w:eastAsia="Times New Roman" w:hAnsi="Arial" w:cs="Arial"/>
          <w:sz w:val="28"/>
          <w:szCs w:val="28"/>
          <w:lang w:eastAsia="sr-Latn-RS"/>
        </w:rPr>
        <w:t xml:space="preserve">III Заштита и безбедност на путу између куће и школе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b/>
          <w:bCs/>
          <w:lang w:eastAsia="sr-Latn-RS"/>
        </w:rPr>
        <w:t>Члан 23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lastRenderedPageBreak/>
        <w:t xml:space="preserve">Директор Школе је обавезан да сарађује са органима надлежним за безбедност саобраћаја и прати стање саобраћајне сигнализације на прилазима Школи.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Сваки запослени обавезан је да о уоченим недостацима на саобраћајној сигнализацији обавести директора, помоћника директора или секретара, који ће ради решавања проблема ступити у контакт с надлежним органима.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b/>
          <w:bCs/>
          <w:lang w:eastAsia="sr-Latn-RS"/>
        </w:rPr>
        <w:t>Члан 24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Школа пред надлежним органима покреће иницијативе ради побољшања безбедности у саобраћају на прилазима Школи (постављање "лежећих полицајаца", семафора и других уређаја, организовање дежурства саобраћајних полицајаца и тако даље).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b/>
          <w:bCs/>
          <w:lang w:eastAsia="sr-Latn-RS"/>
        </w:rPr>
        <w:t>Члан 25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Заштита ученика у саобраћају обезбеђује се организовањем предавања саобраћајних стручњака, приказивањем филмова о саобраћају, разговором на часовима одељенске заједнице и родитељским састанцима. </w:t>
      </w:r>
    </w:p>
    <w:p w:rsidR="00021428" w:rsidRPr="00021428" w:rsidRDefault="00021428" w:rsidP="0002142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r-Latn-RS"/>
        </w:rPr>
      </w:pPr>
      <w:bookmarkStart w:id="5" w:name="str_6"/>
      <w:bookmarkEnd w:id="5"/>
      <w:r w:rsidRPr="00021428">
        <w:rPr>
          <w:rFonts w:ascii="Arial" w:eastAsia="Times New Roman" w:hAnsi="Arial" w:cs="Arial"/>
          <w:sz w:val="28"/>
          <w:szCs w:val="28"/>
          <w:lang w:eastAsia="sr-Latn-RS"/>
        </w:rPr>
        <w:t xml:space="preserve">IV Заштита и безбедност ван зграде школе и школског дворишта, за време остваривања образовно-васпитног рада и других активности које организује школа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b/>
          <w:bCs/>
          <w:lang w:eastAsia="sr-Latn-RS"/>
        </w:rPr>
        <w:t>Члан 26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На остваривање заштите и безбедности ученика за време боравка на екскурзији или настави у природи, као и за време извођења неке друге активности ван зграде Школе и школског дворишта, примењују се основне одредбе Правилника, а сходно се примењују његове одредбе о остваривању заштите и безбедности ученика у згради Школе и школском дворишту. Посебно треба водити рачуна о томе да се у циљу заштите и безбедности превоз ученика, по правилу, не врши у касним ноћним или раним јутарњим сатима </w:t>
      </w:r>
    </w:p>
    <w:p w:rsidR="00021428" w:rsidRPr="00021428" w:rsidRDefault="00021428" w:rsidP="0002142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str_7"/>
      <w:bookmarkEnd w:id="6"/>
      <w:r w:rsidRPr="0002142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Заштита и безбедност ученика за време извођења екскурзија и наставе у природи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b/>
          <w:bCs/>
          <w:lang w:eastAsia="sr-Latn-RS"/>
        </w:rPr>
        <w:t>Члан 27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Екскурзија и настава у природи, као облици образовно-васпитног рада, изводе се у складу са школским програмом, који је донет на основу одговарајућег важећег наставног плана и програма, годишњим планом рада школе и програмом за организовање екскурзије и наставе у природи.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Екскурзија и настава у природи се може изводити након добијене сагласности савета родитеља Школе.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b/>
          <w:bCs/>
          <w:lang w:eastAsia="sr-Latn-RS"/>
        </w:rPr>
        <w:t>Члан 28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Приликом избора понуђача за извођење екскурзије и наставе у природи, Школа ће посебну пажњу посветити његовој оспособљености за остваривање заштите и безбедности ученика за време активности која се организује.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lastRenderedPageBreak/>
        <w:t xml:space="preserve">Уговор који се закључује за извођење екскурзије и наставе у природи мора да садржи посебне ставке које се односе на предузимање мера заштите и безбедности ученика.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Оспособљеност понуђача за остваривање заштите и безбедности ученика односи се нарочито на: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1) поседовање одговарајуће лиценце за рад;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2) кадровску и техничку опремљеност за организовање путовања ученика;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3) кадровску и техничку опремљеност за остваривање заштите и безбедности ученика у објекту у којем су смештени (физичко и техничко обезбеђење објекта, обезбеђена медицинска помоћ и тако даље); </w:t>
      </w:r>
    </w:p>
    <w:p w:rsidR="00021428" w:rsidRPr="00B509F4" w:rsidRDefault="00B509F4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r-Cyrl-RS" w:eastAsia="sr-Latn-RS"/>
        </w:rPr>
      </w:pPr>
      <w:r>
        <w:rPr>
          <w:rFonts w:ascii="Arial" w:eastAsia="Times New Roman" w:hAnsi="Arial" w:cs="Arial"/>
          <w:lang w:eastAsia="sr-Latn-RS"/>
        </w:rPr>
        <w:t>4) квалитет исхране ученика</w:t>
      </w:r>
      <w:r>
        <w:rPr>
          <w:rFonts w:ascii="Arial" w:eastAsia="Times New Roman" w:hAnsi="Arial" w:cs="Arial"/>
          <w:lang w:val="sr-Cyrl-RS" w:eastAsia="sr-Latn-RS"/>
        </w:rPr>
        <w:t>.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Смештај ученика на екскурзији и извођење настави у природи мора се обезбедити само у објектима који испуњавају услове за извођење ових облика образовно-васпитног рада.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Пре поласка на наставу у природи Школа обавезно организује лекарски преглед свих ученика. </w:t>
      </w:r>
    </w:p>
    <w:p w:rsidR="00021428" w:rsidRPr="00021428" w:rsidRDefault="00021428" w:rsidP="0002142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str_8"/>
      <w:bookmarkStart w:id="8" w:name="str_9"/>
      <w:bookmarkEnd w:id="7"/>
      <w:bookmarkEnd w:id="8"/>
      <w:r w:rsidRPr="0002142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Обавезе школе у заштити од дискриминације, злостављања, занемаривања, страначког организовања и деловања </w:t>
      </w:r>
    </w:p>
    <w:p w:rsidR="00021428" w:rsidRPr="00021428" w:rsidRDefault="00B509F4" w:rsidP="000214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>
        <w:rPr>
          <w:rFonts w:ascii="Arial" w:eastAsia="Times New Roman" w:hAnsi="Arial" w:cs="Arial"/>
          <w:b/>
          <w:bCs/>
          <w:lang w:eastAsia="sr-Latn-RS"/>
        </w:rPr>
        <w:t xml:space="preserve">Члан </w:t>
      </w:r>
      <w:r>
        <w:rPr>
          <w:rFonts w:ascii="Arial" w:eastAsia="Times New Roman" w:hAnsi="Arial" w:cs="Arial"/>
          <w:b/>
          <w:bCs/>
          <w:lang w:val="sr-Cyrl-RS" w:eastAsia="sr-Latn-RS"/>
        </w:rPr>
        <w:t>29</w:t>
      </w:r>
      <w:r w:rsidR="00021428" w:rsidRPr="00021428">
        <w:rPr>
          <w:rFonts w:ascii="Arial" w:eastAsia="Times New Roman" w:hAnsi="Arial" w:cs="Arial"/>
          <w:b/>
          <w:bCs/>
          <w:lang w:eastAsia="sr-Latn-RS"/>
        </w:rPr>
        <w:t xml:space="preserve">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Школа је у обавези да планира превентивне и интервентне програме са циљем промене понашања код ученика.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У том циљу, Школа израђује и реализује годишње програме заштите од насиља, злостављања и занемаривања и програма спречавања дискриминације у складу са Законом и правилником којим се уређује протокол поступања у установи у одговору на насиље, злостављање и занемаривање и правилником којим се уређује поступање установе у случају сумње или утврђеног дискриминаторног понашања и вређања угледа, части или достојанства личности.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Остваривању овог вида заштите и безбедности ученика служе поштовање одредаба правила понашања у Школи, активности стручног тима за заштиту од дискриминације, насиља, злостављања и занемаривања и других одговарајућих стручних органа. </w:t>
      </w:r>
    </w:p>
    <w:p w:rsidR="00021428" w:rsidRPr="00B509F4" w:rsidRDefault="00B509F4" w:rsidP="000214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val="sr-Cyrl-RS" w:eastAsia="sr-Latn-RS"/>
        </w:rPr>
      </w:pPr>
      <w:r>
        <w:rPr>
          <w:rFonts w:ascii="Arial" w:eastAsia="Times New Roman" w:hAnsi="Arial" w:cs="Arial"/>
          <w:b/>
          <w:bCs/>
          <w:lang w:eastAsia="sr-Latn-RS"/>
        </w:rPr>
        <w:t>Члан 3</w:t>
      </w:r>
      <w:r>
        <w:rPr>
          <w:rFonts w:ascii="Arial" w:eastAsia="Times New Roman" w:hAnsi="Arial" w:cs="Arial"/>
          <w:b/>
          <w:bCs/>
          <w:lang w:val="sr-Cyrl-RS" w:eastAsia="sr-Latn-RS"/>
        </w:rPr>
        <w:t>0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У Школи су забрањене активности којима се угрожавају, омаловажавају, дискриминишу или издвајају ученици, запослени и друга лица, односно групе лица, по основу: расне, националне, етничке, језичке, верске или полне припадности, физичких и психичких својстава, сметњи у развоју и инвалидитета, здравственог стања, узраста, социјалног и културног порекла, имовног стања, односно политичког опредељења и подстицање или неспречавање таквих активности, као и по другим основима утврђеним законом којим се прописује забрана дискриминације.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lastRenderedPageBreak/>
        <w:t xml:space="preserve">Школа је у обавези да поступа у складу са актом којим се утврђују ближи критеријуми за препознавање облика дискриминације од стране запосленог, ученика или трећег лица у установи, а који заједнички прописују министар просвете и министар надлежан за послове људских права. </w:t>
      </w:r>
    </w:p>
    <w:p w:rsidR="00021428" w:rsidRPr="00B509F4" w:rsidRDefault="00B509F4" w:rsidP="000214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val="sr-Cyrl-RS" w:eastAsia="sr-Latn-RS"/>
        </w:rPr>
      </w:pPr>
      <w:r>
        <w:rPr>
          <w:rFonts w:ascii="Arial" w:eastAsia="Times New Roman" w:hAnsi="Arial" w:cs="Arial"/>
          <w:b/>
          <w:bCs/>
          <w:lang w:eastAsia="sr-Latn-RS"/>
        </w:rPr>
        <w:t>Члан 3</w:t>
      </w:r>
      <w:r>
        <w:rPr>
          <w:rFonts w:ascii="Arial" w:eastAsia="Times New Roman" w:hAnsi="Arial" w:cs="Arial"/>
          <w:b/>
          <w:bCs/>
          <w:lang w:val="sr-Cyrl-RS" w:eastAsia="sr-Latn-RS"/>
        </w:rPr>
        <w:t>1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У Школи је забрањено: физичко, психичко и социјално насиље; злостављање и занемаривање ученика; физичко кажњавање и вређање личности, односно сексуална злоупотреба ученика или запослених.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У Школи је забрањен сваки облик насиља и злостављања од стране ученика, његовог родитеља и одраслог над наставником, стручним сарадником или другим запосленим. Због повреде ове забране, против родитеља се покреће прекршајни, односно кривични поступак. </w:t>
      </w:r>
    </w:p>
    <w:p w:rsidR="00021428" w:rsidRPr="00B509F4" w:rsidRDefault="00B509F4" w:rsidP="000214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val="sr-Cyrl-RS" w:eastAsia="sr-Latn-RS"/>
        </w:rPr>
      </w:pPr>
      <w:r>
        <w:rPr>
          <w:rFonts w:ascii="Arial" w:eastAsia="Times New Roman" w:hAnsi="Arial" w:cs="Arial"/>
          <w:b/>
          <w:bCs/>
          <w:lang w:eastAsia="sr-Latn-RS"/>
        </w:rPr>
        <w:t>Члан 3</w:t>
      </w:r>
      <w:r>
        <w:rPr>
          <w:rFonts w:ascii="Arial" w:eastAsia="Times New Roman" w:hAnsi="Arial" w:cs="Arial"/>
          <w:b/>
          <w:bCs/>
          <w:lang w:val="sr-Cyrl-RS" w:eastAsia="sr-Latn-RS"/>
        </w:rPr>
        <w:t>2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У Школи није дозвољено страначко организовање и деловање и коришћење простора школе у те сврхе. </w:t>
      </w:r>
    </w:p>
    <w:p w:rsidR="00021428" w:rsidRPr="00021428" w:rsidRDefault="00021428" w:rsidP="0002142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r-Latn-RS"/>
        </w:rPr>
      </w:pPr>
      <w:bookmarkStart w:id="9" w:name="str_10"/>
      <w:bookmarkEnd w:id="9"/>
      <w:r w:rsidRPr="00021428">
        <w:rPr>
          <w:rFonts w:ascii="Arial" w:eastAsia="Times New Roman" w:hAnsi="Arial" w:cs="Arial"/>
          <w:sz w:val="28"/>
          <w:szCs w:val="28"/>
          <w:lang w:eastAsia="sr-Latn-RS"/>
        </w:rPr>
        <w:t xml:space="preserve">V Завршне одредбе </w:t>
      </w:r>
    </w:p>
    <w:p w:rsidR="00021428" w:rsidRPr="00B509F4" w:rsidRDefault="00B509F4" w:rsidP="000214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val="sr-Cyrl-RS" w:eastAsia="sr-Latn-RS"/>
        </w:rPr>
      </w:pPr>
      <w:r>
        <w:rPr>
          <w:rFonts w:ascii="Arial" w:eastAsia="Times New Roman" w:hAnsi="Arial" w:cs="Arial"/>
          <w:b/>
          <w:bCs/>
          <w:lang w:eastAsia="sr-Latn-RS"/>
        </w:rPr>
        <w:t>Члан 3</w:t>
      </w:r>
      <w:r>
        <w:rPr>
          <w:rFonts w:ascii="Arial" w:eastAsia="Times New Roman" w:hAnsi="Arial" w:cs="Arial"/>
          <w:b/>
          <w:bCs/>
          <w:lang w:val="sr-Cyrl-RS" w:eastAsia="sr-Latn-RS"/>
        </w:rPr>
        <w:t>3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Овај правилник донет је у сарадњи са надлежним органом јединице локалне самоуправе.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Измене и допуне овог правилника врше се на исти начин и по поступку прописаном за његово доношење. </w:t>
      </w:r>
    </w:p>
    <w:p w:rsidR="00021428" w:rsidRPr="00B509F4" w:rsidRDefault="00B509F4" w:rsidP="000214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val="sr-Cyrl-RS" w:eastAsia="sr-Latn-RS"/>
        </w:rPr>
      </w:pPr>
      <w:r>
        <w:rPr>
          <w:rFonts w:ascii="Arial" w:eastAsia="Times New Roman" w:hAnsi="Arial" w:cs="Arial"/>
          <w:b/>
          <w:bCs/>
          <w:lang w:eastAsia="sr-Latn-RS"/>
        </w:rPr>
        <w:t>Члан 3</w:t>
      </w:r>
      <w:r>
        <w:rPr>
          <w:rFonts w:ascii="Arial" w:eastAsia="Times New Roman" w:hAnsi="Arial" w:cs="Arial"/>
          <w:b/>
          <w:bCs/>
          <w:lang w:val="sr-Cyrl-RS" w:eastAsia="sr-Latn-RS"/>
        </w:rPr>
        <w:t>4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>Даном ступања на снагу овог правилника п</w:t>
      </w:r>
      <w:r w:rsidR="000153E1">
        <w:rPr>
          <w:rFonts w:ascii="Arial" w:eastAsia="Times New Roman" w:hAnsi="Arial" w:cs="Arial"/>
          <w:lang w:eastAsia="sr-Latn-RS"/>
        </w:rPr>
        <w:t xml:space="preserve">рестаје да важи </w:t>
      </w:r>
      <w:r w:rsidR="000153E1">
        <w:rPr>
          <w:rFonts w:ascii="Arial" w:eastAsia="Times New Roman" w:hAnsi="Arial" w:cs="Arial"/>
          <w:lang w:val="sr-Cyrl-RS" w:eastAsia="sr-Latn-RS"/>
        </w:rPr>
        <w:t>Правилник о мерама,начину и поступку заштите и безбедности ученика за време боравка у школи и свих активности коле организује школа</w:t>
      </w:r>
      <w:r w:rsidR="000153E1">
        <w:rPr>
          <w:rFonts w:ascii="Arial" w:eastAsia="Times New Roman" w:hAnsi="Arial" w:cs="Arial"/>
          <w:lang w:eastAsia="sr-Latn-RS"/>
        </w:rPr>
        <w:t xml:space="preserve">, заведен под бројем </w:t>
      </w:r>
      <w:r w:rsidR="000153E1">
        <w:rPr>
          <w:rFonts w:ascii="Arial" w:eastAsia="Times New Roman" w:hAnsi="Arial" w:cs="Arial"/>
          <w:lang w:val="sr-Cyrl-RS" w:eastAsia="sr-Latn-RS"/>
        </w:rPr>
        <w:t>3555/1</w:t>
      </w:r>
      <w:r w:rsidR="000153E1">
        <w:rPr>
          <w:rFonts w:ascii="Arial" w:eastAsia="Times New Roman" w:hAnsi="Arial" w:cs="Arial"/>
          <w:lang w:eastAsia="sr-Latn-RS"/>
        </w:rPr>
        <w:t xml:space="preserve">, од </w:t>
      </w:r>
      <w:r w:rsidR="000153E1">
        <w:rPr>
          <w:rFonts w:ascii="Arial" w:eastAsia="Times New Roman" w:hAnsi="Arial" w:cs="Arial"/>
          <w:lang w:val="sr-Cyrl-RS" w:eastAsia="sr-Latn-RS"/>
        </w:rPr>
        <w:t>15.09.2022.</w:t>
      </w:r>
      <w:r w:rsidRPr="00021428">
        <w:rPr>
          <w:rFonts w:ascii="Arial" w:eastAsia="Times New Roman" w:hAnsi="Arial" w:cs="Arial"/>
          <w:lang w:eastAsia="sr-Latn-RS"/>
        </w:rPr>
        <w:t xml:space="preserve"> године. </w:t>
      </w:r>
    </w:p>
    <w:p w:rsidR="00021428" w:rsidRPr="00B509F4" w:rsidRDefault="00B509F4" w:rsidP="000214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val="sr-Cyrl-RS" w:eastAsia="sr-Latn-RS"/>
        </w:rPr>
      </w:pPr>
      <w:r>
        <w:rPr>
          <w:rFonts w:ascii="Arial" w:eastAsia="Times New Roman" w:hAnsi="Arial" w:cs="Arial"/>
          <w:b/>
          <w:bCs/>
          <w:lang w:eastAsia="sr-Latn-RS"/>
        </w:rPr>
        <w:t>Члан 3</w:t>
      </w:r>
      <w:r>
        <w:rPr>
          <w:rFonts w:ascii="Arial" w:eastAsia="Times New Roman" w:hAnsi="Arial" w:cs="Arial"/>
          <w:b/>
          <w:bCs/>
          <w:lang w:val="sr-Cyrl-RS" w:eastAsia="sr-Latn-RS"/>
        </w:rPr>
        <w:t>5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Правилник ступа на снагу осмог дана од дана објављивања на огласној табли Школе. </w:t>
      </w:r>
    </w:p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079"/>
        <w:gridCol w:w="3093"/>
      </w:tblGrid>
      <w:tr w:rsidR="00021428" w:rsidRPr="00021428" w:rsidTr="00021428">
        <w:trPr>
          <w:tblCellSpacing w:w="0" w:type="dxa"/>
        </w:trPr>
        <w:tc>
          <w:tcPr>
            <w:tcW w:w="4050" w:type="pct"/>
            <w:vAlign w:val="center"/>
            <w:hideMark/>
          </w:tcPr>
          <w:p w:rsidR="00021428" w:rsidRPr="00021428" w:rsidRDefault="00021428" w:rsidP="000214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021428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950" w:type="pct"/>
            <w:vAlign w:val="center"/>
            <w:hideMark/>
          </w:tcPr>
          <w:p w:rsidR="00021428" w:rsidRPr="00021428" w:rsidRDefault="00021428" w:rsidP="000214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021428">
              <w:rPr>
                <w:rFonts w:ascii="Arial" w:eastAsia="Times New Roman" w:hAnsi="Arial" w:cs="Arial"/>
                <w:lang w:eastAsia="sr-Latn-RS"/>
              </w:rPr>
              <w:t>ПРЕДСЕДНИК</w:t>
            </w:r>
            <w:r w:rsidRPr="00021428">
              <w:rPr>
                <w:rFonts w:ascii="Arial" w:eastAsia="Times New Roman" w:hAnsi="Arial" w:cs="Arial"/>
                <w:lang w:eastAsia="sr-Latn-RS"/>
              </w:rPr>
              <w:br/>
              <w:t xml:space="preserve">ШКОЛСКОГ ОДБОРА </w:t>
            </w:r>
          </w:p>
        </w:tc>
      </w:tr>
      <w:tr w:rsidR="00021428" w:rsidRPr="00021428" w:rsidTr="00021428">
        <w:trPr>
          <w:tblCellSpacing w:w="0" w:type="dxa"/>
        </w:trPr>
        <w:tc>
          <w:tcPr>
            <w:tcW w:w="0" w:type="auto"/>
            <w:vAlign w:val="center"/>
            <w:hideMark/>
          </w:tcPr>
          <w:p w:rsidR="00021428" w:rsidRPr="00021428" w:rsidRDefault="00021428" w:rsidP="000214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021428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21428" w:rsidRPr="00021428" w:rsidRDefault="00021428" w:rsidP="000214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021428">
              <w:rPr>
                <w:rFonts w:ascii="Arial" w:eastAsia="Times New Roman" w:hAnsi="Arial" w:cs="Arial"/>
                <w:lang w:eastAsia="sr-Latn-RS"/>
              </w:rPr>
              <w:t xml:space="preserve">________________________  </w:t>
            </w:r>
          </w:p>
        </w:tc>
      </w:tr>
    </w:tbl>
    <w:p w:rsidR="00021428" w:rsidRPr="00021428" w:rsidRDefault="00021428" w:rsidP="0002142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21428">
        <w:rPr>
          <w:rFonts w:ascii="Arial" w:eastAsia="Times New Roman" w:hAnsi="Arial" w:cs="Arial"/>
          <w:lang w:eastAsia="sr-Latn-RS"/>
        </w:rPr>
        <w:t xml:space="preserve">Правилник је заведен под деловодним бројем __________, од __________ године, објављен је на огласној табли Школе дана __________ године, а ступио је на снагу дана __________ године.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079"/>
        <w:gridCol w:w="3093"/>
      </w:tblGrid>
      <w:tr w:rsidR="00021428" w:rsidRPr="00021428" w:rsidTr="00385B54">
        <w:trPr>
          <w:tblCellSpacing w:w="0" w:type="dxa"/>
        </w:trPr>
        <w:tc>
          <w:tcPr>
            <w:tcW w:w="3314" w:type="pct"/>
            <w:vAlign w:val="center"/>
            <w:hideMark/>
          </w:tcPr>
          <w:p w:rsidR="00021428" w:rsidRPr="00021428" w:rsidRDefault="00021428" w:rsidP="000214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021428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1686" w:type="pct"/>
            <w:vAlign w:val="center"/>
            <w:hideMark/>
          </w:tcPr>
          <w:p w:rsidR="00021428" w:rsidRPr="00021428" w:rsidRDefault="00021428" w:rsidP="000214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021428">
              <w:rPr>
                <w:rFonts w:ascii="Arial" w:eastAsia="Times New Roman" w:hAnsi="Arial" w:cs="Arial"/>
                <w:lang w:eastAsia="sr-Latn-RS"/>
              </w:rPr>
              <w:t xml:space="preserve">СЕКРЕТАР ШКОЛЕ </w:t>
            </w:r>
          </w:p>
        </w:tc>
      </w:tr>
    </w:tbl>
    <w:p w:rsidR="00F236F9" w:rsidRDefault="00F236F9">
      <w:bookmarkStart w:id="10" w:name="_GoBack"/>
      <w:bookmarkEnd w:id="10"/>
    </w:p>
    <w:sectPr w:rsidR="00F23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428"/>
    <w:rsid w:val="000153E1"/>
    <w:rsid w:val="00021428"/>
    <w:rsid w:val="00385B54"/>
    <w:rsid w:val="004422D7"/>
    <w:rsid w:val="00B509F4"/>
    <w:rsid w:val="00DE6282"/>
    <w:rsid w:val="00E81085"/>
    <w:rsid w:val="00F2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1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2572</Words>
  <Characters>14665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8</cp:revision>
  <cp:lastPrinted>2024-09-12T05:59:00Z</cp:lastPrinted>
  <dcterms:created xsi:type="dcterms:W3CDTF">2024-03-25T07:20:00Z</dcterms:created>
  <dcterms:modified xsi:type="dcterms:W3CDTF">2024-09-12T06:00:00Z</dcterms:modified>
</cp:coreProperties>
</file>